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7A5C96B0" w:rsidR="00EF2902" w:rsidRDefault="00556774" w:rsidP="00556774">
      <w:pPr>
        <w:jc w:val="right"/>
        <w:rPr>
          <w:rFonts w:ascii="Tahoma" w:hAnsi="Tahoma" w:cs="Tahoma"/>
          <w:b/>
          <w:bCs/>
        </w:rPr>
      </w:pPr>
      <w:r w:rsidRPr="00556774">
        <w:rPr>
          <w:rFonts w:ascii="Tahoma" w:hAnsi="Tahoma" w:cs="Tahoma"/>
          <w:b/>
          <w:bCs/>
        </w:rPr>
        <w:t>Załącznik nr 2 do Zapytania ofertowego</w:t>
      </w:r>
      <w:r w:rsidR="00B438A5" w:rsidRPr="00B438A5">
        <w:rPr>
          <w:rFonts w:ascii="Tahoma" w:hAnsi="Tahoma" w:cs="Tahoma"/>
          <w:b/>
          <w:bCs/>
        </w:rPr>
        <w:t xml:space="preserve"> </w:t>
      </w:r>
      <w:r w:rsidR="00B56754">
        <w:rPr>
          <w:rFonts w:ascii="Tahoma" w:hAnsi="Tahoma" w:cs="Tahoma"/>
          <w:b/>
          <w:bCs/>
        </w:rPr>
        <w:t xml:space="preserve">nr </w:t>
      </w:r>
      <w:r w:rsidR="006227DB" w:rsidRPr="006227DB">
        <w:rPr>
          <w:rFonts w:ascii="Tahoma" w:hAnsi="Tahoma" w:cs="Tahoma"/>
          <w:b/>
          <w:bCs/>
        </w:rPr>
        <w:t>0</w:t>
      </w:r>
      <w:r w:rsidR="00096552">
        <w:rPr>
          <w:rFonts w:ascii="Tahoma" w:hAnsi="Tahoma" w:cs="Tahoma"/>
          <w:b/>
          <w:bCs/>
        </w:rPr>
        <w:t>1</w:t>
      </w:r>
      <w:r w:rsidR="006227DB" w:rsidRPr="006227DB">
        <w:rPr>
          <w:rFonts w:ascii="Tahoma" w:hAnsi="Tahoma" w:cs="Tahoma"/>
          <w:b/>
          <w:bCs/>
        </w:rPr>
        <w:t>/</w:t>
      </w:r>
      <w:r w:rsidR="00096552">
        <w:rPr>
          <w:rFonts w:ascii="Tahoma" w:hAnsi="Tahoma" w:cs="Tahoma"/>
          <w:b/>
          <w:bCs/>
        </w:rPr>
        <w:t>0</w:t>
      </w:r>
      <w:r w:rsidR="0082693F">
        <w:rPr>
          <w:rFonts w:ascii="Tahoma" w:hAnsi="Tahoma" w:cs="Tahoma"/>
          <w:b/>
          <w:bCs/>
        </w:rPr>
        <w:t>4</w:t>
      </w:r>
      <w:r w:rsidR="006227DB" w:rsidRPr="006227DB">
        <w:rPr>
          <w:rFonts w:ascii="Tahoma" w:hAnsi="Tahoma" w:cs="Tahoma"/>
          <w:b/>
          <w:bCs/>
        </w:rPr>
        <w:t>/202</w:t>
      </w:r>
      <w:r w:rsidR="00096552">
        <w:rPr>
          <w:rFonts w:ascii="Tahoma" w:hAnsi="Tahoma" w:cs="Tahoma"/>
          <w:b/>
          <w:bCs/>
        </w:rPr>
        <w:t>6</w:t>
      </w:r>
    </w:p>
    <w:p w14:paraId="50763A7A" w14:textId="77777777" w:rsidR="00556774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6"/>
        <w:gridCol w:w="2018"/>
        <w:gridCol w:w="3086"/>
        <w:gridCol w:w="1921"/>
        <w:gridCol w:w="1845"/>
        <w:gridCol w:w="2110"/>
        <w:gridCol w:w="2368"/>
      </w:tblGrid>
      <w:tr w:rsidR="00F83855" w:rsidRPr="00F83855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F83855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</w:tr>
      <w:tr w:rsidR="00F83855" w:rsidRPr="00F83855" w14:paraId="4E219470" w14:textId="77777777" w:rsidTr="00494142">
        <w:trPr>
          <w:trHeight w:val="443"/>
        </w:trPr>
        <w:tc>
          <w:tcPr>
            <w:tcW w:w="14004" w:type="dxa"/>
            <w:gridSpan w:val="7"/>
            <w:shd w:val="clear" w:color="auto" w:fill="F2F2F2" w:themeFill="background1" w:themeFillShade="F2"/>
            <w:noWrap/>
            <w:hideMark/>
          </w:tcPr>
          <w:p w14:paraId="5660797D" w14:textId="43E5D36C" w:rsidR="00F83855" w:rsidRPr="00F83855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F20313" w:rsidRPr="00F83855">
              <w:rPr>
                <w:rFonts w:ascii="Tahoma" w:hAnsi="Tahoma" w:cs="Tahoma"/>
                <w:b/>
                <w:bCs/>
              </w:rPr>
              <w:t>OFERTY: KOMPUTERY</w:t>
            </w:r>
            <w:r w:rsidRPr="00F83855">
              <w:rPr>
                <w:rFonts w:ascii="Tahoma" w:hAnsi="Tahoma" w:cs="Tahoma"/>
                <w:b/>
                <w:bCs/>
              </w:rPr>
              <w:t xml:space="preserve"> PRZENOŚNE (LAPTOPY)</w:t>
            </w:r>
          </w:p>
        </w:tc>
      </w:tr>
      <w:tr w:rsidR="00F83855" w:rsidRPr="00F83855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F83855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F83855">
              <w:rPr>
                <w:rFonts w:ascii="Tahoma" w:hAnsi="Tahoma" w:cs="Tahoma"/>
                <w:b/>
                <w:bCs/>
              </w:rPr>
              <w:t>:</w:t>
            </w:r>
            <w:r>
              <w:rPr>
                <w:rFonts w:ascii="Tahoma" w:hAnsi="Tahoma" w:cs="Tahoma"/>
                <w:b/>
                <w:bCs/>
              </w:rPr>
              <w:t xml:space="preserve"> </w:t>
            </w:r>
          </w:p>
          <w:p w14:paraId="462BB05A" w14:textId="77777777" w:rsidR="00F83855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F83855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F83855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1E1F1F" w:rsidRPr="00F83855" w14:paraId="3157C547" w14:textId="77777777" w:rsidTr="00A012C9">
        <w:trPr>
          <w:trHeight w:val="1559"/>
        </w:trPr>
        <w:tc>
          <w:tcPr>
            <w:tcW w:w="656" w:type="dxa"/>
            <w:shd w:val="clear" w:color="auto" w:fill="F2F2F2" w:themeFill="background1" w:themeFillShade="F2"/>
            <w:hideMark/>
          </w:tcPr>
          <w:p w14:paraId="44218A80" w14:textId="238486C1" w:rsidR="00F83855" w:rsidRPr="00F83855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18" w:type="dxa"/>
            <w:shd w:val="clear" w:color="auto" w:fill="F2F2F2" w:themeFill="background1" w:themeFillShade="F2"/>
            <w:hideMark/>
          </w:tcPr>
          <w:p w14:paraId="55CB3713" w14:textId="2E3267AA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NAZWA PARAMETRU</w:t>
            </w:r>
            <w:r w:rsidRPr="00F83855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shd w:val="clear" w:color="auto" w:fill="F2F2F2" w:themeFill="background1" w:themeFillShade="F2"/>
            <w:hideMark/>
          </w:tcPr>
          <w:p w14:paraId="4B0EC81B" w14:textId="6E21D8BC" w:rsid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PARAMETRY</w:t>
            </w:r>
            <w:r w:rsidRPr="00F83855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F83855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F83855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shd w:val="clear" w:color="auto" w:fill="F2F2F2" w:themeFill="background1" w:themeFillShade="F2"/>
            <w:hideMark/>
          </w:tcPr>
          <w:p w14:paraId="2FCEDDB0" w14:textId="5EBFBE85" w:rsidR="00F83855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F83855">
              <w:rPr>
                <w:rFonts w:ascii="Tahoma" w:hAnsi="Tahoma" w:cs="Tahoma"/>
                <w:b/>
                <w:bCs/>
              </w:rPr>
              <w:t>OFEROWANE PARAMETRY</w:t>
            </w:r>
            <w:r w:rsidRPr="00F83855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332234B" w:rsidR="00F83855" w:rsidRP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F83855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="00F20313">
              <w:rPr>
                <w:rFonts w:ascii="Tahoma" w:hAnsi="Tahoma" w:cs="Tahoma"/>
                <w:b/>
                <w:bCs/>
              </w:rPr>
              <w:t>„</w:t>
            </w:r>
            <w:r w:rsidRPr="00F83855">
              <w:rPr>
                <w:rFonts w:ascii="Tahoma" w:hAnsi="Tahoma" w:cs="Tahoma"/>
                <w:b/>
                <w:bCs/>
              </w:rPr>
              <w:t>TAK</w:t>
            </w:r>
            <w:r w:rsidR="00F20313">
              <w:rPr>
                <w:rFonts w:ascii="Tahoma" w:hAnsi="Tahoma" w:cs="Tahoma"/>
                <w:b/>
                <w:bCs/>
              </w:rPr>
              <w:t>”</w:t>
            </w:r>
            <w:r w:rsidRPr="00F83855">
              <w:rPr>
                <w:rFonts w:ascii="Tahoma" w:hAnsi="Tahoma" w:cs="Tahoma"/>
                <w:b/>
                <w:bCs/>
              </w:rPr>
              <w:t xml:space="preserve"> lub </w:t>
            </w:r>
            <w:r w:rsidR="00F20313">
              <w:rPr>
                <w:rFonts w:ascii="Tahoma" w:hAnsi="Tahoma" w:cs="Tahoma"/>
                <w:b/>
                <w:bCs/>
              </w:rPr>
              <w:t>„</w:t>
            </w:r>
            <w:r w:rsidRPr="00F83855">
              <w:rPr>
                <w:rFonts w:ascii="Tahoma" w:hAnsi="Tahoma" w:cs="Tahoma"/>
                <w:b/>
                <w:bCs/>
              </w:rPr>
              <w:t>NIE</w:t>
            </w:r>
            <w:r w:rsidR="00F20313">
              <w:rPr>
                <w:rFonts w:ascii="Tahoma" w:hAnsi="Tahoma" w:cs="Tahoma"/>
                <w:b/>
                <w:bCs/>
              </w:rPr>
              <w:t>”</w:t>
            </w:r>
          </w:p>
        </w:tc>
        <w:tc>
          <w:tcPr>
            <w:tcW w:w="1845" w:type="dxa"/>
            <w:shd w:val="clear" w:color="auto" w:fill="F2F2F2" w:themeFill="background1" w:themeFillShade="F2"/>
            <w:hideMark/>
          </w:tcPr>
          <w:p w14:paraId="669B49D8" w14:textId="3CABB9B8" w:rsidR="00F83855" w:rsidRP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OFEROWANE PARAMETRY</w:t>
            </w:r>
            <w:r w:rsidRPr="00F83855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6E6CC553" w14:textId="0CF8BE1E" w:rsidR="00F83855" w:rsidRPr="00F83855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F83855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F83855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shd w:val="clear" w:color="auto" w:fill="F2F2F2" w:themeFill="background1" w:themeFillShade="F2"/>
            <w:hideMark/>
          </w:tcPr>
          <w:p w14:paraId="5DDAE388" w14:textId="3DA22C63" w:rsidR="00F83855" w:rsidRPr="00F83855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F83855">
              <w:rPr>
                <w:rFonts w:ascii="Tahoma" w:hAnsi="Tahoma" w:cs="Tahoma"/>
                <w:b/>
                <w:bCs/>
              </w:rPr>
              <w:t>ŹRÓDŁO DANYCH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F83855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F83855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F83855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F83855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  <w:b/>
                <w:bCs/>
              </w:rPr>
              <w:br/>
            </w:r>
            <w:r w:rsidRPr="00F83855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F83855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1E1F1F" w:rsidRPr="00F83855" w14:paraId="4A3DC560" w14:textId="77777777" w:rsidTr="00A012C9">
        <w:trPr>
          <w:trHeight w:val="4525"/>
        </w:trPr>
        <w:tc>
          <w:tcPr>
            <w:tcW w:w="656" w:type="dxa"/>
            <w:noWrap/>
            <w:hideMark/>
          </w:tcPr>
          <w:p w14:paraId="0F380BB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18" w:type="dxa"/>
            <w:noWrap/>
            <w:hideMark/>
          </w:tcPr>
          <w:p w14:paraId="7426139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Procesor</w:t>
            </w:r>
          </w:p>
        </w:tc>
        <w:tc>
          <w:tcPr>
            <w:tcW w:w="3086" w:type="dxa"/>
            <w:hideMark/>
          </w:tcPr>
          <w:p w14:paraId="73C98255" w14:textId="6216C8D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min. 8 rdzeni, 12 wątków, taktowany zegarem co najmniej 3,4 GHz (w trybie maks. częstotliwości taktowania), z pamięcią Cache co najmniej 12 MB.</w:t>
            </w:r>
            <w:r w:rsidRPr="00F83855">
              <w:rPr>
                <w:rFonts w:ascii="Tahoma" w:hAnsi="Tahoma" w:cs="Tahoma"/>
              </w:rPr>
              <w:br/>
              <w:t xml:space="preserve">Zaoferowany procesor musi uzyskiwać jednocześnie w teście </w:t>
            </w:r>
            <w:proofErr w:type="spellStart"/>
            <w:r w:rsidRPr="00F83855">
              <w:rPr>
                <w:rFonts w:ascii="Tahoma" w:hAnsi="Tahoma" w:cs="Tahoma"/>
              </w:rPr>
              <w:t>Passmark</w:t>
            </w:r>
            <w:proofErr w:type="spellEnd"/>
            <w:r w:rsidRPr="00F83855">
              <w:rPr>
                <w:rFonts w:ascii="Tahoma" w:hAnsi="Tahoma" w:cs="Tahoma"/>
              </w:rPr>
              <w:t xml:space="preserve"> CPU Mark wynik min.: 14000 (</w:t>
            </w:r>
            <w:proofErr w:type="spellStart"/>
            <w:r w:rsidRPr="00F83855">
              <w:rPr>
                <w:rFonts w:ascii="Tahoma" w:hAnsi="Tahoma" w:cs="Tahoma"/>
              </w:rPr>
              <w:t>multi-core</w:t>
            </w:r>
            <w:proofErr w:type="spellEnd"/>
            <w:r w:rsidRPr="00F83855">
              <w:rPr>
                <w:rFonts w:ascii="Tahoma" w:hAnsi="Tahoma" w:cs="Tahoma"/>
              </w:rPr>
              <w:t xml:space="preserve">) punktów </w:t>
            </w:r>
            <w:r w:rsidRPr="00F83855">
              <w:rPr>
                <w:rFonts w:ascii="Tahoma" w:hAnsi="Tahoma" w:cs="Tahoma"/>
              </w:rPr>
              <w:br/>
              <w:t xml:space="preserve">(wynik zaproponowanego procesora musi znajdować się na stronie </w:t>
            </w:r>
            <w:r w:rsidR="00F20313" w:rsidRPr="00F83855">
              <w:rPr>
                <w:rFonts w:ascii="Tahoma" w:hAnsi="Tahoma" w:cs="Tahoma"/>
              </w:rPr>
              <w:t>www.cpubenchmark.net)</w:t>
            </w:r>
            <w:r w:rsidRPr="00F83855">
              <w:rPr>
                <w:rFonts w:ascii="Tahoma" w:hAnsi="Tahoma" w:cs="Tahoma"/>
              </w:rPr>
              <w:t xml:space="preserve"> w dniu publikacji zapytania ofertowego</w:t>
            </w:r>
          </w:p>
        </w:tc>
        <w:tc>
          <w:tcPr>
            <w:tcW w:w="1921" w:type="dxa"/>
            <w:hideMark/>
          </w:tcPr>
          <w:p w14:paraId="1499DD0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6DC05F6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817FB4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580FAD06" w14:textId="77777777" w:rsidTr="00A012C9">
        <w:trPr>
          <w:trHeight w:val="1842"/>
        </w:trPr>
        <w:tc>
          <w:tcPr>
            <w:tcW w:w="656" w:type="dxa"/>
            <w:noWrap/>
            <w:hideMark/>
          </w:tcPr>
          <w:p w14:paraId="3EC9D728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2</w:t>
            </w:r>
          </w:p>
        </w:tc>
        <w:tc>
          <w:tcPr>
            <w:tcW w:w="2018" w:type="dxa"/>
            <w:noWrap/>
            <w:hideMark/>
          </w:tcPr>
          <w:p w14:paraId="604FE6DB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Płyta główna</w:t>
            </w:r>
          </w:p>
        </w:tc>
        <w:tc>
          <w:tcPr>
            <w:tcW w:w="3086" w:type="dxa"/>
            <w:hideMark/>
          </w:tcPr>
          <w:p w14:paraId="74584AC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Oparta na chipsecie kompatybilnym z zainstalowanym procesorem</w:t>
            </w:r>
          </w:p>
        </w:tc>
        <w:tc>
          <w:tcPr>
            <w:tcW w:w="1921" w:type="dxa"/>
            <w:hideMark/>
          </w:tcPr>
          <w:p w14:paraId="7A39B1B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1263E2B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CFE797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986163A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2A4647E" w14:textId="77777777" w:rsidTr="00A012C9">
        <w:trPr>
          <w:trHeight w:val="1403"/>
        </w:trPr>
        <w:tc>
          <w:tcPr>
            <w:tcW w:w="656" w:type="dxa"/>
            <w:noWrap/>
            <w:hideMark/>
          </w:tcPr>
          <w:p w14:paraId="6C6DA5FB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018" w:type="dxa"/>
            <w:noWrap/>
            <w:hideMark/>
          </w:tcPr>
          <w:p w14:paraId="4585701D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Pamięć RAM</w:t>
            </w:r>
          </w:p>
        </w:tc>
        <w:tc>
          <w:tcPr>
            <w:tcW w:w="3086" w:type="dxa"/>
            <w:noWrap/>
            <w:hideMark/>
          </w:tcPr>
          <w:p w14:paraId="2B2AF1F6" w14:textId="3F50FC3F" w:rsidR="00F83855" w:rsidRPr="003F2BB6" w:rsidRDefault="00F83855" w:rsidP="00F83855">
            <w:pPr>
              <w:rPr>
                <w:rFonts w:ascii="Tahoma" w:hAnsi="Tahoma" w:cs="Tahoma"/>
              </w:rPr>
            </w:pPr>
            <w:r w:rsidRPr="003F2BB6">
              <w:rPr>
                <w:rFonts w:ascii="Tahoma" w:hAnsi="Tahoma" w:cs="Tahoma"/>
              </w:rPr>
              <w:t>min.32</w:t>
            </w:r>
            <w:r w:rsidR="00F20313" w:rsidRPr="003F2BB6">
              <w:rPr>
                <w:rFonts w:ascii="Tahoma" w:hAnsi="Tahoma" w:cs="Tahoma"/>
              </w:rPr>
              <w:t>GB, DDR</w:t>
            </w:r>
            <w:r w:rsidRPr="003F2BB6">
              <w:rPr>
                <w:rFonts w:ascii="Tahoma" w:hAnsi="Tahoma" w:cs="Tahoma"/>
              </w:rPr>
              <w:t>4 lub DDR5</w:t>
            </w:r>
          </w:p>
        </w:tc>
        <w:tc>
          <w:tcPr>
            <w:tcW w:w="1921" w:type="dxa"/>
            <w:hideMark/>
          </w:tcPr>
          <w:p w14:paraId="299133A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4277338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71FFD1A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821AF6A" w14:textId="77777777" w:rsidTr="00A012C9">
        <w:trPr>
          <w:trHeight w:val="1281"/>
        </w:trPr>
        <w:tc>
          <w:tcPr>
            <w:tcW w:w="656" w:type="dxa"/>
            <w:noWrap/>
            <w:hideMark/>
          </w:tcPr>
          <w:p w14:paraId="57B023B1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4</w:t>
            </w:r>
          </w:p>
        </w:tc>
        <w:tc>
          <w:tcPr>
            <w:tcW w:w="2018" w:type="dxa"/>
            <w:noWrap/>
            <w:hideMark/>
          </w:tcPr>
          <w:p w14:paraId="1B56290D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 xml:space="preserve">Dysk </w:t>
            </w:r>
            <w:proofErr w:type="spellStart"/>
            <w:r w:rsidRPr="00F83855">
              <w:rPr>
                <w:rFonts w:ascii="Tahoma" w:hAnsi="Tahoma" w:cs="Tahoma"/>
              </w:rPr>
              <w:t>NVMe</w:t>
            </w:r>
            <w:proofErr w:type="spellEnd"/>
          </w:p>
        </w:tc>
        <w:tc>
          <w:tcPr>
            <w:tcW w:w="3086" w:type="dxa"/>
            <w:noWrap/>
            <w:hideMark/>
          </w:tcPr>
          <w:p w14:paraId="537192D7" w14:textId="77777777" w:rsidR="00F83855" w:rsidRPr="003F2BB6" w:rsidRDefault="00F83855" w:rsidP="00F83855">
            <w:pPr>
              <w:rPr>
                <w:rFonts w:ascii="Tahoma" w:hAnsi="Tahoma" w:cs="Tahoma"/>
              </w:rPr>
            </w:pPr>
            <w:r w:rsidRPr="003F2BB6">
              <w:rPr>
                <w:rFonts w:ascii="Tahoma" w:hAnsi="Tahoma" w:cs="Tahoma"/>
              </w:rPr>
              <w:t xml:space="preserve">Dysk </w:t>
            </w:r>
            <w:proofErr w:type="spellStart"/>
            <w:r w:rsidRPr="003F2BB6">
              <w:rPr>
                <w:rFonts w:ascii="Tahoma" w:hAnsi="Tahoma" w:cs="Tahoma"/>
              </w:rPr>
              <w:t>NVMe</w:t>
            </w:r>
            <w:proofErr w:type="spellEnd"/>
            <w:r w:rsidRPr="003F2BB6">
              <w:rPr>
                <w:rFonts w:ascii="Tahoma" w:hAnsi="Tahoma" w:cs="Tahoma"/>
              </w:rPr>
              <w:t>: min. 250 GB</w:t>
            </w:r>
          </w:p>
        </w:tc>
        <w:tc>
          <w:tcPr>
            <w:tcW w:w="1921" w:type="dxa"/>
            <w:hideMark/>
          </w:tcPr>
          <w:p w14:paraId="471B280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7DAAFC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B95C04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01B21A7D" w14:textId="77777777" w:rsidTr="00A012C9">
        <w:trPr>
          <w:trHeight w:val="3000"/>
        </w:trPr>
        <w:tc>
          <w:tcPr>
            <w:tcW w:w="656" w:type="dxa"/>
            <w:noWrap/>
            <w:hideMark/>
          </w:tcPr>
          <w:p w14:paraId="6F5373C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5</w:t>
            </w:r>
          </w:p>
        </w:tc>
        <w:tc>
          <w:tcPr>
            <w:tcW w:w="2018" w:type="dxa"/>
            <w:noWrap/>
            <w:hideMark/>
          </w:tcPr>
          <w:p w14:paraId="6F8CDC2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Karta dźwiękowa</w:t>
            </w:r>
          </w:p>
        </w:tc>
        <w:tc>
          <w:tcPr>
            <w:tcW w:w="3086" w:type="dxa"/>
            <w:hideMark/>
          </w:tcPr>
          <w:p w14:paraId="09E6959E" w14:textId="6074C671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Wbudowany podsystem dźwięku, zgodny z HD Audio, wbudowane głośniki stereo, wbudowany mikrofon.</w:t>
            </w:r>
            <w:r w:rsidRPr="00F83855">
              <w:rPr>
                <w:rFonts w:ascii="Tahoma" w:hAnsi="Tahoma" w:cs="Tahoma"/>
              </w:rPr>
              <w:br/>
              <w:t xml:space="preserve">Przyciski do </w:t>
            </w:r>
            <w:r w:rsidR="00494142" w:rsidRPr="00F83855">
              <w:rPr>
                <w:rFonts w:ascii="Tahoma" w:hAnsi="Tahoma" w:cs="Tahoma"/>
              </w:rPr>
              <w:t>pogłaśniania</w:t>
            </w:r>
            <w:r w:rsidRPr="00F83855">
              <w:rPr>
                <w:rFonts w:ascii="Tahoma" w:hAnsi="Tahoma" w:cs="Tahoma"/>
              </w:rPr>
              <w:t xml:space="preserve"> i ściszania oraz wyłączania dźwięku, mogą być realizowane w postaci klawiszy funkcyjnych.</w:t>
            </w:r>
          </w:p>
        </w:tc>
        <w:tc>
          <w:tcPr>
            <w:tcW w:w="1921" w:type="dxa"/>
            <w:hideMark/>
          </w:tcPr>
          <w:p w14:paraId="6E0692F5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0D40A29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3A934F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400229C" w14:textId="77777777" w:rsidTr="00A012C9">
        <w:trPr>
          <w:trHeight w:val="3000"/>
        </w:trPr>
        <w:tc>
          <w:tcPr>
            <w:tcW w:w="656" w:type="dxa"/>
            <w:noWrap/>
            <w:hideMark/>
          </w:tcPr>
          <w:p w14:paraId="28AEE875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6</w:t>
            </w:r>
          </w:p>
        </w:tc>
        <w:tc>
          <w:tcPr>
            <w:tcW w:w="2018" w:type="dxa"/>
            <w:noWrap/>
            <w:hideMark/>
          </w:tcPr>
          <w:p w14:paraId="5918891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Karta graficzna</w:t>
            </w:r>
          </w:p>
        </w:tc>
        <w:tc>
          <w:tcPr>
            <w:tcW w:w="3086" w:type="dxa"/>
            <w:hideMark/>
          </w:tcPr>
          <w:p w14:paraId="1D4F941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Zintegrowana karta graficzna wykorzystująca pamięć RAM systemu, dynamicznie przydzielaną na potrzeby grafiki w trybie UMA (</w:t>
            </w:r>
            <w:proofErr w:type="spellStart"/>
            <w:r w:rsidRPr="00F83855">
              <w:rPr>
                <w:rFonts w:ascii="Tahoma" w:hAnsi="Tahoma" w:cs="Tahoma"/>
              </w:rPr>
              <w:t>Unified</w:t>
            </w:r>
            <w:proofErr w:type="spellEnd"/>
            <w:r w:rsidRPr="00F83855">
              <w:rPr>
                <w:rFonts w:ascii="Tahoma" w:hAnsi="Tahoma" w:cs="Tahoma"/>
              </w:rPr>
              <w:t xml:space="preserve"> Memory Access)</w:t>
            </w:r>
          </w:p>
        </w:tc>
        <w:tc>
          <w:tcPr>
            <w:tcW w:w="1921" w:type="dxa"/>
            <w:hideMark/>
          </w:tcPr>
          <w:p w14:paraId="10F014D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655B31B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768F6EF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01F5C0E0" w14:textId="77777777" w:rsidTr="00A012C9">
        <w:trPr>
          <w:trHeight w:val="2253"/>
        </w:trPr>
        <w:tc>
          <w:tcPr>
            <w:tcW w:w="656" w:type="dxa"/>
            <w:noWrap/>
            <w:hideMark/>
          </w:tcPr>
          <w:p w14:paraId="743CB421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018" w:type="dxa"/>
            <w:noWrap/>
            <w:hideMark/>
          </w:tcPr>
          <w:p w14:paraId="57D740A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Ekran</w:t>
            </w:r>
          </w:p>
        </w:tc>
        <w:tc>
          <w:tcPr>
            <w:tcW w:w="3086" w:type="dxa"/>
            <w:hideMark/>
          </w:tcPr>
          <w:p w14:paraId="77D96C96" w14:textId="0B382063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Matryca minimum 15,6”, matowa, antyodblaskowa, IPS, rozdzielczość: minimum 1920x1080,</w:t>
            </w:r>
            <w:r w:rsidRPr="00F83855">
              <w:rPr>
                <w:rFonts w:ascii="Tahoma" w:hAnsi="Tahoma" w:cs="Tahoma"/>
              </w:rPr>
              <w:br/>
              <w:t>Luminancja/jasność co najmniej 250 cd/m2</w:t>
            </w:r>
            <w:r w:rsidR="005B2441">
              <w:rPr>
                <w:rFonts w:ascii="Tahoma" w:hAnsi="Tahoma" w:cs="Tahoma"/>
              </w:rPr>
              <w:t>, kontrast 1000:1</w:t>
            </w:r>
            <w:r w:rsidRPr="00F83855">
              <w:rPr>
                <w:rFonts w:ascii="Tahoma" w:hAnsi="Tahoma" w:cs="Tahoma"/>
              </w:rPr>
              <w:t xml:space="preserve"> Wbudowana kamerka.</w:t>
            </w:r>
          </w:p>
        </w:tc>
        <w:tc>
          <w:tcPr>
            <w:tcW w:w="1921" w:type="dxa"/>
            <w:hideMark/>
          </w:tcPr>
          <w:p w14:paraId="6B27AFB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6C8D488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323B09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6417921" w14:textId="77777777" w:rsidTr="00A012C9">
        <w:trPr>
          <w:trHeight w:val="2115"/>
        </w:trPr>
        <w:tc>
          <w:tcPr>
            <w:tcW w:w="656" w:type="dxa"/>
            <w:noWrap/>
            <w:hideMark/>
          </w:tcPr>
          <w:p w14:paraId="4BF5015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8</w:t>
            </w:r>
          </w:p>
        </w:tc>
        <w:tc>
          <w:tcPr>
            <w:tcW w:w="2018" w:type="dxa"/>
            <w:hideMark/>
          </w:tcPr>
          <w:p w14:paraId="11407AF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Klawiatura</w:t>
            </w:r>
          </w:p>
        </w:tc>
        <w:tc>
          <w:tcPr>
            <w:tcW w:w="3086" w:type="dxa"/>
            <w:hideMark/>
          </w:tcPr>
          <w:p w14:paraId="71BA26F3" w14:textId="4B9E23EA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Typu QWERTY US - tzw. układ amerykański (klawisz nr 4 ze znakiem dolara), konieczne występowanie dwóch klawiszy ALT</w:t>
            </w:r>
            <w:r w:rsidR="005B2441">
              <w:rPr>
                <w:rFonts w:ascii="Tahoma" w:hAnsi="Tahoma" w:cs="Tahoma"/>
              </w:rPr>
              <w:t>, klawiatura podświetlana</w:t>
            </w:r>
          </w:p>
        </w:tc>
        <w:tc>
          <w:tcPr>
            <w:tcW w:w="1921" w:type="dxa"/>
            <w:hideMark/>
          </w:tcPr>
          <w:p w14:paraId="0D75349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646F1F2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60B120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77823C08" w14:textId="77777777" w:rsidTr="00A012C9">
        <w:trPr>
          <w:trHeight w:val="3000"/>
        </w:trPr>
        <w:tc>
          <w:tcPr>
            <w:tcW w:w="656" w:type="dxa"/>
            <w:vMerge w:val="restart"/>
            <w:noWrap/>
            <w:hideMark/>
          </w:tcPr>
          <w:p w14:paraId="58D0D31C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9</w:t>
            </w:r>
          </w:p>
        </w:tc>
        <w:tc>
          <w:tcPr>
            <w:tcW w:w="2018" w:type="dxa"/>
            <w:vMerge w:val="restart"/>
            <w:hideMark/>
          </w:tcPr>
          <w:p w14:paraId="5E3FB72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Porty - wbudowane w sposób trwały interfejsy zewnętrzne</w:t>
            </w:r>
          </w:p>
        </w:tc>
        <w:tc>
          <w:tcPr>
            <w:tcW w:w="3086" w:type="dxa"/>
            <w:hideMark/>
          </w:tcPr>
          <w:p w14:paraId="4D6164A6" w14:textId="54702338" w:rsidR="00F83855" w:rsidRPr="00F83855" w:rsidRDefault="00F83855" w:rsidP="00F83855">
            <w:pPr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. </w:t>
            </w:r>
            <w:r w:rsidRPr="00F83855">
              <w:rPr>
                <w:rFonts w:ascii="Tahoma" w:hAnsi="Tahoma" w:cs="Tahoma"/>
              </w:rPr>
              <w:t xml:space="preserve">złącze słuchawkowe/mikrofonowe </w:t>
            </w:r>
            <w:proofErr w:type="spellStart"/>
            <w:r w:rsidRPr="00F83855">
              <w:rPr>
                <w:rFonts w:ascii="Tahoma" w:hAnsi="Tahoma" w:cs="Tahoma"/>
              </w:rPr>
              <w:t>line</w:t>
            </w:r>
            <w:proofErr w:type="spellEnd"/>
            <w:r w:rsidRPr="00F83855">
              <w:rPr>
                <w:rFonts w:ascii="Tahoma" w:hAnsi="Tahoma" w:cs="Tahoma"/>
              </w:rPr>
              <w:t>-out/</w:t>
            </w:r>
            <w:proofErr w:type="spellStart"/>
            <w:r w:rsidRPr="00F83855">
              <w:rPr>
                <w:rFonts w:ascii="Tahoma" w:hAnsi="Tahoma" w:cs="Tahoma"/>
              </w:rPr>
              <w:t>line</w:t>
            </w:r>
            <w:proofErr w:type="spellEnd"/>
            <w:r w:rsidRPr="00F83855">
              <w:rPr>
                <w:rFonts w:ascii="Tahoma" w:hAnsi="Tahoma" w:cs="Tahoma"/>
              </w:rPr>
              <w:t>-in – dopuszczalne złącze typu COMBO</w:t>
            </w:r>
          </w:p>
        </w:tc>
        <w:tc>
          <w:tcPr>
            <w:tcW w:w="1921" w:type="dxa"/>
            <w:hideMark/>
          </w:tcPr>
          <w:p w14:paraId="2C5F113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56244DC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49C9EE7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87EF9DF" w14:textId="77777777" w:rsidTr="00A012C9">
        <w:trPr>
          <w:trHeight w:val="2395"/>
        </w:trPr>
        <w:tc>
          <w:tcPr>
            <w:tcW w:w="656" w:type="dxa"/>
            <w:vMerge/>
            <w:hideMark/>
          </w:tcPr>
          <w:p w14:paraId="5A45F06C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hideMark/>
          </w:tcPr>
          <w:p w14:paraId="4825404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hideMark/>
          </w:tcPr>
          <w:p w14:paraId="581F5328" w14:textId="77777777" w:rsidR="00F83855" w:rsidRPr="00F83855" w:rsidRDefault="00F83855" w:rsidP="00F83855">
            <w:pPr>
              <w:spacing w:after="160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 xml:space="preserve">b. złącze HDMI lub </w:t>
            </w:r>
            <w:proofErr w:type="spellStart"/>
            <w:r w:rsidRPr="00F83855">
              <w:rPr>
                <w:rFonts w:ascii="Tahoma" w:hAnsi="Tahoma" w:cs="Tahoma"/>
              </w:rPr>
              <w:t>DisplayPort</w:t>
            </w:r>
            <w:proofErr w:type="spellEnd"/>
            <w:r w:rsidRPr="00F83855">
              <w:rPr>
                <w:rFonts w:ascii="Tahoma" w:hAnsi="Tahoma" w:cs="Tahoma"/>
              </w:rPr>
              <w:t xml:space="preserve"> lub </w:t>
            </w:r>
            <w:proofErr w:type="spellStart"/>
            <w:r w:rsidRPr="00F83855">
              <w:rPr>
                <w:rFonts w:ascii="Tahoma" w:hAnsi="Tahoma" w:cs="Tahoma"/>
              </w:rPr>
              <w:t>miniDisplayPort</w:t>
            </w:r>
            <w:proofErr w:type="spellEnd"/>
            <w:r w:rsidRPr="00F83855">
              <w:rPr>
                <w:rFonts w:ascii="Tahoma" w:hAnsi="Tahoma" w:cs="Tahoma"/>
              </w:rPr>
              <w:t xml:space="preserve"> z dołączoną przejściówką na HDMI, umożliwiającą przesyłanie obrazu i dźwięku w jakości HD</w:t>
            </w:r>
          </w:p>
        </w:tc>
        <w:tc>
          <w:tcPr>
            <w:tcW w:w="1921" w:type="dxa"/>
            <w:hideMark/>
          </w:tcPr>
          <w:p w14:paraId="44C6194C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EC5446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70DF4FA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FED6B0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3198F31F" w14:textId="77777777" w:rsidTr="00A012C9">
        <w:trPr>
          <w:trHeight w:val="1549"/>
        </w:trPr>
        <w:tc>
          <w:tcPr>
            <w:tcW w:w="656" w:type="dxa"/>
            <w:vMerge/>
            <w:hideMark/>
          </w:tcPr>
          <w:p w14:paraId="6A44DB5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hideMark/>
          </w:tcPr>
          <w:p w14:paraId="6E9F980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hideMark/>
          </w:tcPr>
          <w:p w14:paraId="7B99502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 xml:space="preserve">c. minimum 3 porty USB, w tym: min. 1 port USB 3.2 typ-A oraz min. 2 porty USB-C </w:t>
            </w:r>
          </w:p>
        </w:tc>
        <w:tc>
          <w:tcPr>
            <w:tcW w:w="1921" w:type="dxa"/>
            <w:hideMark/>
          </w:tcPr>
          <w:p w14:paraId="43A5377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344ECDB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4E35CEE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14E3D7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579FB04" w14:textId="77777777" w:rsidTr="00A012C9">
        <w:trPr>
          <w:trHeight w:val="2980"/>
        </w:trPr>
        <w:tc>
          <w:tcPr>
            <w:tcW w:w="656" w:type="dxa"/>
            <w:noWrap/>
            <w:hideMark/>
          </w:tcPr>
          <w:p w14:paraId="53B3AD86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10</w:t>
            </w:r>
          </w:p>
        </w:tc>
        <w:tc>
          <w:tcPr>
            <w:tcW w:w="2018" w:type="dxa"/>
            <w:hideMark/>
          </w:tcPr>
          <w:p w14:paraId="2F14DB0A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Karta sieciowa (</w:t>
            </w:r>
            <w:proofErr w:type="spellStart"/>
            <w:r w:rsidRPr="00F83855">
              <w:rPr>
                <w:rFonts w:ascii="Tahoma" w:hAnsi="Tahoma" w:cs="Tahoma"/>
              </w:rPr>
              <w:t>ethernet</w:t>
            </w:r>
            <w:proofErr w:type="spellEnd"/>
            <w:r w:rsidRPr="00F83855">
              <w:rPr>
                <w:rFonts w:ascii="Tahoma" w:hAnsi="Tahoma" w:cs="Tahoma"/>
              </w:rPr>
              <w:t xml:space="preserve">) </w:t>
            </w:r>
          </w:p>
        </w:tc>
        <w:tc>
          <w:tcPr>
            <w:tcW w:w="3086" w:type="dxa"/>
            <w:hideMark/>
          </w:tcPr>
          <w:p w14:paraId="4E23D943" w14:textId="4B444BD5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LAN Ethernet RJ 45 1Gb/</w:t>
            </w:r>
            <w:r w:rsidR="00F20313" w:rsidRPr="00F83855">
              <w:rPr>
                <w:rFonts w:ascii="Tahoma" w:hAnsi="Tahoma" w:cs="Tahoma"/>
              </w:rPr>
              <w:t>s, zintegrowany</w:t>
            </w:r>
            <w:r w:rsidRPr="00F83855">
              <w:rPr>
                <w:rFonts w:ascii="Tahoma" w:hAnsi="Tahoma" w:cs="Tahoma"/>
              </w:rPr>
              <w:t xml:space="preserve"> z płytą </w:t>
            </w:r>
            <w:r w:rsidR="00F20313" w:rsidRPr="00F83855">
              <w:rPr>
                <w:rFonts w:ascii="Tahoma" w:hAnsi="Tahoma" w:cs="Tahoma"/>
              </w:rPr>
              <w:t>główną lub</w:t>
            </w:r>
            <w:r w:rsidRPr="00F83855">
              <w:rPr>
                <w:rFonts w:ascii="Tahoma" w:hAnsi="Tahoma" w:cs="Tahoma"/>
              </w:rPr>
              <w:t xml:space="preserve"> dołączany za pomocą dedykowanej przejściówki USB 1Gb/s </w:t>
            </w:r>
          </w:p>
        </w:tc>
        <w:tc>
          <w:tcPr>
            <w:tcW w:w="1921" w:type="dxa"/>
            <w:hideMark/>
          </w:tcPr>
          <w:p w14:paraId="5052B5E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1018711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4B6B4C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24DE12E7" w14:textId="77777777" w:rsidTr="00A012C9">
        <w:trPr>
          <w:trHeight w:val="2254"/>
        </w:trPr>
        <w:tc>
          <w:tcPr>
            <w:tcW w:w="656" w:type="dxa"/>
            <w:noWrap/>
            <w:hideMark/>
          </w:tcPr>
          <w:p w14:paraId="139FACB6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11</w:t>
            </w:r>
          </w:p>
        </w:tc>
        <w:tc>
          <w:tcPr>
            <w:tcW w:w="2018" w:type="dxa"/>
            <w:hideMark/>
          </w:tcPr>
          <w:p w14:paraId="6FB176F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Modem szerokopasmowy</w:t>
            </w:r>
          </w:p>
        </w:tc>
        <w:tc>
          <w:tcPr>
            <w:tcW w:w="3086" w:type="dxa"/>
            <w:hideMark/>
          </w:tcPr>
          <w:p w14:paraId="062CD79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Wbudowany modem min.  4G LTE, działający w zakresach częstotliwości obsługiwanych przez operatorów telekomunikacyjnych w Polsce</w:t>
            </w:r>
          </w:p>
        </w:tc>
        <w:tc>
          <w:tcPr>
            <w:tcW w:w="1921" w:type="dxa"/>
            <w:hideMark/>
          </w:tcPr>
          <w:p w14:paraId="01568B41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028EB3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6CD49C6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CC9DC72" w14:textId="77777777" w:rsidTr="00A012C9">
        <w:trPr>
          <w:trHeight w:val="1548"/>
        </w:trPr>
        <w:tc>
          <w:tcPr>
            <w:tcW w:w="656" w:type="dxa"/>
            <w:noWrap/>
            <w:hideMark/>
          </w:tcPr>
          <w:p w14:paraId="7687E06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12</w:t>
            </w:r>
          </w:p>
        </w:tc>
        <w:tc>
          <w:tcPr>
            <w:tcW w:w="2018" w:type="dxa"/>
            <w:hideMark/>
          </w:tcPr>
          <w:p w14:paraId="55B91AB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Karta sieciowa (</w:t>
            </w:r>
            <w:proofErr w:type="spellStart"/>
            <w:r w:rsidRPr="00F83855">
              <w:rPr>
                <w:rFonts w:ascii="Tahoma" w:hAnsi="Tahoma" w:cs="Tahoma"/>
              </w:rPr>
              <w:t>WiFi</w:t>
            </w:r>
            <w:proofErr w:type="spellEnd"/>
            <w:r w:rsidRPr="00F83855">
              <w:rPr>
                <w:rFonts w:ascii="Tahoma" w:hAnsi="Tahoma" w:cs="Tahoma"/>
              </w:rPr>
              <w:t>)</w:t>
            </w:r>
          </w:p>
        </w:tc>
        <w:tc>
          <w:tcPr>
            <w:tcW w:w="3086" w:type="dxa"/>
            <w:hideMark/>
          </w:tcPr>
          <w:p w14:paraId="2DB5772C" w14:textId="77777777" w:rsidR="003B2D4E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Obsługa 802.11a/b/g/n/</w:t>
            </w:r>
            <w:proofErr w:type="spellStart"/>
            <w:r w:rsidRPr="00F83855">
              <w:rPr>
                <w:rFonts w:ascii="Tahoma" w:hAnsi="Tahoma" w:cs="Tahoma"/>
              </w:rPr>
              <w:t>ac</w:t>
            </w:r>
            <w:proofErr w:type="spellEnd"/>
            <w:r w:rsidRPr="00F83855">
              <w:rPr>
                <w:rFonts w:ascii="Tahoma" w:hAnsi="Tahoma" w:cs="Tahoma"/>
              </w:rPr>
              <w:t>/</w:t>
            </w:r>
            <w:proofErr w:type="spellStart"/>
            <w:r w:rsidRPr="00F83855">
              <w:rPr>
                <w:rFonts w:ascii="Tahoma" w:hAnsi="Tahoma" w:cs="Tahoma"/>
              </w:rPr>
              <w:t>ax</w:t>
            </w:r>
            <w:proofErr w:type="spellEnd"/>
            <w:r w:rsidRPr="00F83855">
              <w:rPr>
                <w:rFonts w:ascii="Tahoma" w:hAnsi="Tahoma" w:cs="Tahoma"/>
              </w:rPr>
              <w:t xml:space="preserve"> </w:t>
            </w:r>
          </w:p>
          <w:p w14:paraId="394216ED" w14:textId="778112A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(Wi-Fi 6E), Bluetooth min. 5.3</w:t>
            </w:r>
          </w:p>
        </w:tc>
        <w:tc>
          <w:tcPr>
            <w:tcW w:w="1921" w:type="dxa"/>
            <w:hideMark/>
          </w:tcPr>
          <w:p w14:paraId="37764A0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5002D6C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7F6107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1D9EDC23" w14:textId="77777777" w:rsidTr="00A012C9">
        <w:trPr>
          <w:trHeight w:val="3020"/>
        </w:trPr>
        <w:tc>
          <w:tcPr>
            <w:tcW w:w="656" w:type="dxa"/>
            <w:noWrap/>
            <w:hideMark/>
          </w:tcPr>
          <w:p w14:paraId="771ADB8D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13</w:t>
            </w:r>
          </w:p>
        </w:tc>
        <w:tc>
          <w:tcPr>
            <w:tcW w:w="2018" w:type="dxa"/>
            <w:noWrap/>
            <w:hideMark/>
          </w:tcPr>
          <w:p w14:paraId="5C659DC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Zasilanie zewnętrzne</w:t>
            </w:r>
          </w:p>
        </w:tc>
        <w:tc>
          <w:tcPr>
            <w:tcW w:w="3086" w:type="dxa"/>
            <w:hideMark/>
          </w:tcPr>
          <w:p w14:paraId="4162579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Zewnętrzny zasilacz sieciowy AC 230V, z kablami połączeniowymi.</w:t>
            </w:r>
          </w:p>
        </w:tc>
        <w:tc>
          <w:tcPr>
            <w:tcW w:w="1921" w:type="dxa"/>
            <w:hideMark/>
          </w:tcPr>
          <w:p w14:paraId="74C84C6B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4328A70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99C584A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DF3D0D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59A4655" w14:textId="77777777" w:rsidTr="00A012C9">
        <w:trPr>
          <w:trHeight w:val="1970"/>
        </w:trPr>
        <w:tc>
          <w:tcPr>
            <w:tcW w:w="656" w:type="dxa"/>
            <w:noWrap/>
            <w:hideMark/>
          </w:tcPr>
          <w:p w14:paraId="726FE801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14</w:t>
            </w:r>
          </w:p>
        </w:tc>
        <w:tc>
          <w:tcPr>
            <w:tcW w:w="2018" w:type="dxa"/>
            <w:noWrap/>
            <w:hideMark/>
          </w:tcPr>
          <w:p w14:paraId="4A245E8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Obudowa</w:t>
            </w:r>
          </w:p>
        </w:tc>
        <w:tc>
          <w:tcPr>
            <w:tcW w:w="3086" w:type="dxa"/>
            <w:hideMark/>
          </w:tcPr>
          <w:p w14:paraId="704B5E1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Obudowa komputera wykonana z materiałów o podwyższonej odporności na uszkodzenia mechaniczne.</w:t>
            </w:r>
          </w:p>
        </w:tc>
        <w:tc>
          <w:tcPr>
            <w:tcW w:w="1921" w:type="dxa"/>
            <w:hideMark/>
          </w:tcPr>
          <w:p w14:paraId="1665C4F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59430AE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7C07315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87E191E" w14:textId="77777777" w:rsidTr="00A012C9">
        <w:trPr>
          <w:trHeight w:val="1828"/>
        </w:trPr>
        <w:tc>
          <w:tcPr>
            <w:tcW w:w="656" w:type="dxa"/>
            <w:noWrap/>
            <w:hideMark/>
          </w:tcPr>
          <w:p w14:paraId="6A8910C7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2018" w:type="dxa"/>
            <w:noWrap/>
            <w:hideMark/>
          </w:tcPr>
          <w:p w14:paraId="2755A3B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Akumulator</w:t>
            </w:r>
          </w:p>
        </w:tc>
        <w:tc>
          <w:tcPr>
            <w:tcW w:w="3086" w:type="dxa"/>
            <w:hideMark/>
          </w:tcPr>
          <w:p w14:paraId="1B75B1B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Czas pracy minimum 4 godziny dla zaoferowanej baterii, pracując bez funkcji oszczędzania energii.</w:t>
            </w:r>
          </w:p>
        </w:tc>
        <w:tc>
          <w:tcPr>
            <w:tcW w:w="1921" w:type="dxa"/>
            <w:hideMark/>
          </w:tcPr>
          <w:p w14:paraId="0D3083D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193EA35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30C874A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10DE8189" w14:textId="77777777" w:rsidTr="00A012C9">
        <w:trPr>
          <w:trHeight w:val="1697"/>
        </w:trPr>
        <w:tc>
          <w:tcPr>
            <w:tcW w:w="656" w:type="dxa"/>
            <w:vMerge w:val="restart"/>
            <w:noWrap/>
            <w:hideMark/>
          </w:tcPr>
          <w:p w14:paraId="48968198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16</w:t>
            </w:r>
          </w:p>
        </w:tc>
        <w:tc>
          <w:tcPr>
            <w:tcW w:w="2018" w:type="dxa"/>
            <w:vMerge w:val="restart"/>
            <w:noWrap/>
            <w:hideMark/>
          </w:tcPr>
          <w:p w14:paraId="50F67B0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Funkcje i zabezpieczenia</w:t>
            </w:r>
          </w:p>
        </w:tc>
        <w:tc>
          <w:tcPr>
            <w:tcW w:w="3086" w:type="dxa"/>
            <w:hideMark/>
          </w:tcPr>
          <w:p w14:paraId="1ADBDC4C" w14:textId="3B065A8C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a.</w:t>
            </w:r>
            <w:r>
              <w:rPr>
                <w:rFonts w:ascii="Tahoma" w:hAnsi="Tahoma" w:cs="Tahoma"/>
              </w:rPr>
              <w:t xml:space="preserve"> </w:t>
            </w:r>
            <w:r w:rsidRPr="00F83855">
              <w:rPr>
                <w:rFonts w:ascii="Tahoma" w:hAnsi="Tahoma" w:cs="Tahoma"/>
              </w:rPr>
              <w:t>Układ pozwalający na szyfrowanie danych dysku twardego - TPM 2.0</w:t>
            </w:r>
          </w:p>
        </w:tc>
        <w:tc>
          <w:tcPr>
            <w:tcW w:w="1921" w:type="dxa"/>
            <w:hideMark/>
          </w:tcPr>
          <w:p w14:paraId="7F9F0E05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13E9E1C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E879B3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5F24EFE2" w14:textId="77777777" w:rsidTr="00A012C9">
        <w:trPr>
          <w:trHeight w:val="1552"/>
        </w:trPr>
        <w:tc>
          <w:tcPr>
            <w:tcW w:w="656" w:type="dxa"/>
            <w:vMerge/>
            <w:hideMark/>
          </w:tcPr>
          <w:p w14:paraId="431C20B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hideMark/>
          </w:tcPr>
          <w:p w14:paraId="291FCBF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hideMark/>
          </w:tcPr>
          <w:p w14:paraId="43DFD6FC" w14:textId="45982B88" w:rsidR="00F83855" w:rsidRPr="00F83855" w:rsidRDefault="00F20313" w:rsidP="00F83855">
            <w:pPr>
              <w:spacing w:after="160"/>
              <w:jc w:val="both"/>
              <w:rPr>
                <w:rFonts w:ascii="Tahoma" w:hAnsi="Tahoma" w:cs="Tahoma"/>
                <w:lang w:val="en-GB"/>
              </w:rPr>
            </w:pPr>
            <w:r w:rsidRPr="00F83855">
              <w:rPr>
                <w:rFonts w:ascii="Tahoma" w:hAnsi="Tahoma" w:cs="Tahoma"/>
                <w:lang w:val="en-GB"/>
              </w:rPr>
              <w:t xml:space="preserve">b. </w:t>
            </w:r>
            <w:proofErr w:type="spellStart"/>
            <w:r w:rsidRPr="00F83855">
              <w:rPr>
                <w:rFonts w:ascii="Tahoma" w:hAnsi="Tahoma" w:cs="Tahoma"/>
                <w:lang w:val="en-GB"/>
              </w:rPr>
              <w:t>Hasła</w:t>
            </w:r>
            <w:proofErr w:type="spellEnd"/>
            <w:r w:rsidR="00F83855" w:rsidRPr="00F83855">
              <w:rPr>
                <w:rFonts w:ascii="Tahoma" w:hAnsi="Tahoma" w:cs="Tahoma"/>
                <w:lang w:val="en-GB"/>
              </w:rPr>
              <w:t xml:space="preserve"> BIOS: Power-on password, hard disk password, supervisor password</w:t>
            </w:r>
          </w:p>
        </w:tc>
        <w:tc>
          <w:tcPr>
            <w:tcW w:w="1921" w:type="dxa"/>
            <w:hideMark/>
          </w:tcPr>
          <w:p w14:paraId="7D4753BD" w14:textId="77777777" w:rsidR="00F83855" w:rsidRPr="00F83855" w:rsidRDefault="00F83855" w:rsidP="00F83855">
            <w:pPr>
              <w:jc w:val="both"/>
              <w:rPr>
                <w:rFonts w:ascii="Tahoma" w:hAnsi="Tahoma" w:cs="Tahoma"/>
                <w:lang w:val="en-GB"/>
              </w:rPr>
            </w:pPr>
            <w:r w:rsidRPr="00F83855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45" w:type="dxa"/>
            <w:hideMark/>
          </w:tcPr>
          <w:p w14:paraId="346483D4" w14:textId="77777777" w:rsidR="00F83855" w:rsidRPr="00F83855" w:rsidRDefault="00F83855" w:rsidP="00F83855">
            <w:pPr>
              <w:jc w:val="both"/>
              <w:rPr>
                <w:rFonts w:ascii="Tahoma" w:hAnsi="Tahoma" w:cs="Tahoma"/>
                <w:lang w:val="en-GB"/>
              </w:rPr>
            </w:pPr>
            <w:r w:rsidRPr="00F83855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0F2233C3" w14:textId="77777777" w:rsidR="00F83855" w:rsidRPr="00F83855" w:rsidRDefault="00F83855" w:rsidP="00F83855">
            <w:pPr>
              <w:jc w:val="both"/>
              <w:rPr>
                <w:rFonts w:ascii="Tahoma" w:hAnsi="Tahoma" w:cs="Tahoma"/>
                <w:lang w:val="en-GB"/>
              </w:rPr>
            </w:pPr>
            <w:r w:rsidRPr="00F83855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368" w:type="dxa"/>
            <w:hideMark/>
          </w:tcPr>
          <w:p w14:paraId="2E2867DA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837665C" w14:textId="77777777" w:rsidTr="00A012C9">
        <w:trPr>
          <w:trHeight w:val="2112"/>
        </w:trPr>
        <w:tc>
          <w:tcPr>
            <w:tcW w:w="656" w:type="dxa"/>
            <w:vMerge/>
            <w:hideMark/>
          </w:tcPr>
          <w:p w14:paraId="27139B3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hideMark/>
          </w:tcPr>
          <w:p w14:paraId="3635D52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hideMark/>
          </w:tcPr>
          <w:p w14:paraId="4A3F535F" w14:textId="77EA8B17" w:rsidR="00F83855" w:rsidRPr="00F83855" w:rsidRDefault="00F83855" w:rsidP="00F20313">
            <w:pPr>
              <w:spacing w:after="160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c.</w:t>
            </w:r>
            <w:r w:rsidR="00F20313">
              <w:rPr>
                <w:rFonts w:ascii="Tahoma" w:hAnsi="Tahoma" w:cs="Tahoma"/>
              </w:rPr>
              <w:t xml:space="preserve"> </w:t>
            </w:r>
            <w:r w:rsidRPr="00F83855">
              <w:rPr>
                <w:rFonts w:ascii="Tahoma" w:hAnsi="Tahoma" w:cs="Tahoma"/>
              </w:rPr>
              <w:t>Możliwość zabezpieczenia linką bezpieczeństwa (zabezpieczenie przed kradzieżą).</w:t>
            </w:r>
          </w:p>
        </w:tc>
        <w:tc>
          <w:tcPr>
            <w:tcW w:w="1921" w:type="dxa"/>
            <w:hideMark/>
          </w:tcPr>
          <w:p w14:paraId="7A6E364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1264385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63F948D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D6B4B5F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BAA3FCC" w14:textId="77777777" w:rsidTr="00A012C9">
        <w:trPr>
          <w:trHeight w:val="1403"/>
        </w:trPr>
        <w:tc>
          <w:tcPr>
            <w:tcW w:w="656" w:type="dxa"/>
            <w:noWrap/>
            <w:hideMark/>
          </w:tcPr>
          <w:p w14:paraId="105EB22A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17</w:t>
            </w:r>
          </w:p>
        </w:tc>
        <w:tc>
          <w:tcPr>
            <w:tcW w:w="2018" w:type="dxa"/>
            <w:noWrap/>
            <w:hideMark/>
          </w:tcPr>
          <w:p w14:paraId="1BE5A77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Wirtualizacja</w:t>
            </w:r>
          </w:p>
        </w:tc>
        <w:tc>
          <w:tcPr>
            <w:tcW w:w="3086" w:type="dxa"/>
            <w:hideMark/>
          </w:tcPr>
          <w:p w14:paraId="5456282B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Sprzętowe wsparcie technologii wirtualizacji.</w:t>
            </w:r>
          </w:p>
        </w:tc>
        <w:tc>
          <w:tcPr>
            <w:tcW w:w="1921" w:type="dxa"/>
            <w:hideMark/>
          </w:tcPr>
          <w:p w14:paraId="084FCC5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85F13D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728866E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5E0C9CA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206A6CB" w14:textId="77777777" w:rsidTr="007D0074">
        <w:trPr>
          <w:trHeight w:val="3640"/>
        </w:trPr>
        <w:tc>
          <w:tcPr>
            <w:tcW w:w="656" w:type="dxa"/>
            <w:noWrap/>
            <w:hideMark/>
          </w:tcPr>
          <w:p w14:paraId="5D5E40DC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2018" w:type="dxa"/>
            <w:noWrap/>
            <w:hideMark/>
          </w:tcPr>
          <w:p w14:paraId="03EB2A4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System operacyjny</w:t>
            </w:r>
          </w:p>
        </w:tc>
        <w:tc>
          <w:tcPr>
            <w:tcW w:w="3086" w:type="dxa"/>
            <w:hideMark/>
          </w:tcPr>
          <w:p w14:paraId="2C87F999" w14:textId="77777777" w:rsid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 xml:space="preserve">Licencja na system operacyjny, fabrycznie zainstalowany. (system kompatybilny z aplikacjami użytkowanymi przez Zamawiającego: MS Office 2024/MS365, środowisko MS </w:t>
            </w:r>
            <w:proofErr w:type="spellStart"/>
            <w:r w:rsidRPr="00F83855">
              <w:rPr>
                <w:rFonts w:ascii="Tahoma" w:hAnsi="Tahoma" w:cs="Tahoma"/>
              </w:rPr>
              <w:t>ActiveDirectory</w:t>
            </w:r>
            <w:proofErr w:type="spellEnd"/>
            <w:r w:rsidRPr="00F83855">
              <w:rPr>
                <w:rFonts w:ascii="Tahoma" w:hAnsi="Tahoma" w:cs="Tahoma"/>
              </w:rPr>
              <w:t>)</w:t>
            </w:r>
            <w:r w:rsidRPr="00F83855">
              <w:rPr>
                <w:rFonts w:ascii="Tahoma" w:hAnsi="Tahoma" w:cs="Tahoma"/>
              </w:rPr>
              <w:br/>
              <w:t>Klucz instalacyjny systemu operacyjnego powinien być fabrycznie zapisany w BIOS komputera i wykorzystywany do instalacji tego systemu oraz jego aktywowania.</w:t>
            </w:r>
          </w:p>
          <w:p w14:paraId="6FC12D38" w14:textId="2C51404A" w:rsidR="009C4A98" w:rsidRPr="00F83855" w:rsidRDefault="009C4A98" w:rsidP="00F8385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operacyjny wyposażony w funkcję lupy dostępną z poziomu skrótów klawiszowych.</w:t>
            </w:r>
            <w:r w:rsidR="000A559F">
              <w:rPr>
                <w:rFonts w:ascii="Tahoma" w:hAnsi="Tahoma" w:cs="Tahoma"/>
              </w:rPr>
              <w:t xml:space="preserve"> System operacyjny </w:t>
            </w:r>
            <w:r w:rsidR="000A559F" w:rsidRPr="000A559F">
              <w:rPr>
                <w:rFonts w:ascii="Tahoma" w:hAnsi="Tahoma" w:cs="Tahoma"/>
              </w:rPr>
              <w:t>zgodny z wytycznymi WCAG 2.1 na poziomie co najmniej AA</w:t>
            </w:r>
            <w:r w:rsidR="000A559F">
              <w:rPr>
                <w:rFonts w:ascii="Tahoma" w:hAnsi="Tahoma" w:cs="Tahoma"/>
              </w:rPr>
              <w:t>.</w:t>
            </w:r>
          </w:p>
        </w:tc>
        <w:tc>
          <w:tcPr>
            <w:tcW w:w="1921" w:type="dxa"/>
            <w:noWrap/>
            <w:hideMark/>
          </w:tcPr>
          <w:p w14:paraId="60F0B839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0DD85EB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40B65D8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F3010F0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A012C9" w:rsidRPr="00F83855" w14:paraId="5479D000" w14:textId="77777777" w:rsidTr="007D0074">
        <w:trPr>
          <w:trHeight w:val="1705"/>
        </w:trPr>
        <w:tc>
          <w:tcPr>
            <w:tcW w:w="656" w:type="dxa"/>
            <w:vMerge w:val="restart"/>
            <w:noWrap/>
            <w:hideMark/>
          </w:tcPr>
          <w:p w14:paraId="3439B142" w14:textId="77777777" w:rsidR="00A012C9" w:rsidRPr="00F83855" w:rsidRDefault="00A012C9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19</w:t>
            </w:r>
          </w:p>
        </w:tc>
        <w:tc>
          <w:tcPr>
            <w:tcW w:w="2018" w:type="dxa"/>
            <w:vMerge w:val="restart"/>
            <w:noWrap/>
            <w:hideMark/>
          </w:tcPr>
          <w:p w14:paraId="2451FFF4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Certyfikaty</w:t>
            </w:r>
          </w:p>
        </w:tc>
        <w:tc>
          <w:tcPr>
            <w:tcW w:w="3086" w:type="dxa"/>
            <w:hideMark/>
          </w:tcPr>
          <w:p w14:paraId="482BA5B7" w14:textId="14423C45" w:rsidR="00A012C9" w:rsidRPr="00612E7E" w:rsidRDefault="00A012C9" w:rsidP="00612E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a. </w:t>
            </w:r>
            <w:r w:rsidRPr="00612E7E">
              <w:rPr>
                <w:rFonts w:ascii="Tahoma" w:hAnsi="Tahoma" w:cs="Tahoma"/>
              </w:rPr>
              <w:t>Deklaracja zgodności CE</w:t>
            </w:r>
          </w:p>
          <w:p w14:paraId="78D4F859" w14:textId="14E1931A" w:rsidR="00A012C9" w:rsidRPr="00F83855" w:rsidRDefault="00A012C9" w:rsidP="00C44117">
            <w:pPr>
              <w:rPr>
                <w:rFonts w:ascii="Tahoma" w:hAnsi="Tahoma" w:cs="Tahoma"/>
              </w:rPr>
            </w:pPr>
            <w:r w:rsidRPr="00C44117">
              <w:rPr>
                <w:rFonts w:ascii="Tahoma" w:hAnsi="Tahoma" w:cs="Tahoma"/>
              </w:rPr>
              <w:t>[Zielone Zamó</w:t>
            </w:r>
            <w:r>
              <w:rPr>
                <w:rFonts w:ascii="Tahoma" w:hAnsi="Tahoma" w:cs="Tahoma"/>
              </w:rPr>
              <w:t>w</w:t>
            </w:r>
            <w:r w:rsidRPr="00C44117">
              <w:rPr>
                <w:rFonts w:ascii="Tahoma" w:hAnsi="Tahoma" w:cs="Tahoma"/>
              </w:rPr>
              <w:t xml:space="preserve">ienia] </w:t>
            </w:r>
            <w:r w:rsidRPr="00F8385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21" w:type="dxa"/>
            <w:hideMark/>
          </w:tcPr>
          <w:p w14:paraId="1D485DD4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7C444C47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tr2bl w:val="single" w:sz="4" w:space="0" w:color="auto"/>
            </w:tcBorders>
            <w:hideMark/>
          </w:tcPr>
          <w:p w14:paraId="632F3DD2" w14:textId="45BFA4FB" w:rsidR="00A012C9" w:rsidRPr="00F83855" w:rsidRDefault="00A012C9" w:rsidP="00A012C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6638F36" w14:textId="7CCE0B02" w:rsidR="00A012C9" w:rsidRPr="00F83855" w:rsidRDefault="00A012C9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</w:t>
            </w:r>
            <w:r w:rsidR="007C0257">
              <w:rPr>
                <w:rFonts w:ascii="Tahoma" w:hAnsi="Tahoma" w:cs="Tahoma"/>
              </w:rPr>
              <w:t xml:space="preserve"> lub wskazanie miejsca umieszczenia znaku potwierdzającego na produkcie, opakowaniu i/lub dołączonej </w:t>
            </w:r>
            <w:r w:rsidR="007C0257">
              <w:rPr>
                <w:rFonts w:ascii="Tahoma" w:hAnsi="Tahoma" w:cs="Tahoma"/>
              </w:rPr>
              <w:lastRenderedPageBreak/>
              <w:t>dokumentacji</w:t>
            </w:r>
            <w:r w:rsidRPr="00F83855">
              <w:rPr>
                <w:rFonts w:ascii="Tahoma" w:hAnsi="Tahoma" w:cs="Tahoma"/>
              </w:rPr>
              <w:t>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A012C9" w:rsidRPr="00F83855" w14:paraId="033F79B2" w14:textId="77777777" w:rsidTr="00A012C9">
        <w:trPr>
          <w:trHeight w:val="1705"/>
        </w:trPr>
        <w:tc>
          <w:tcPr>
            <w:tcW w:w="656" w:type="dxa"/>
            <w:vMerge/>
            <w:noWrap/>
          </w:tcPr>
          <w:p w14:paraId="592AB2DC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noWrap/>
          </w:tcPr>
          <w:p w14:paraId="561C90D1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ED7F917" w14:textId="77777777" w:rsidR="00A012C9" w:rsidRPr="00A012C9" w:rsidRDefault="00A012C9" w:rsidP="00A012C9">
            <w:pPr>
              <w:rPr>
                <w:rFonts w:ascii="Tahoma" w:hAnsi="Tahoma" w:cs="Tahoma"/>
              </w:rPr>
            </w:pPr>
            <w:r w:rsidRPr="00A012C9">
              <w:rPr>
                <w:rFonts w:ascii="Tahoma" w:hAnsi="Tahoma" w:cs="Tahoma"/>
              </w:rPr>
              <w:t xml:space="preserve">b. Minimum certyfikat ENERGY STAR lub równoważny; jako rozwiązanie równoważne należy rozumieć laptop, którego roczne zużycie energii (TEC – </w:t>
            </w:r>
            <w:proofErr w:type="spellStart"/>
            <w:r w:rsidRPr="00A012C9">
              <w:rPr>
                <w:rFonts w:ascii="Tahoma" w:hAnsi="Tahoma" w:cs="Tahoma"/>
              </w:rPr>
              <w:t>Typical</w:t>
            </w:r>
            <w:proofErr w:type="spellEnd"/>
            <w:r w:rsidRPr="00A012C9">
              <w:rPr>
                <w:rFonts w:ascii="Tahoma" w:hAnsi="Tahoma" w:cs="Tahoma"/>
              </w:rPr>
              <w:t xml:space="preserve"> Energy </w:t>
            </w:r>
            <w:proofErr w:type="spellStart"/>
            <w:r w:rsidRPr="00A012C9">
              <w:rPr>
                <w:rFonts w:ascii="Tahoma" w:hAnsi="Tahoma" w:cs="Tahoma"/>
              </w:rPr>
              <w:t>Consumption</w:t>
            </w:r>
            <w:proofErr w:type="spellEnd"/>
            <w:r w:rsidRPr="00A012C9">
              <w:rPr>
                <w:rFonts w:ascii="Tahoma" w:hAnsi="Tahoma" w:cs="Tahoma"/>
              </w:rPr>
              <w:t>), obliczone zgodnie z metodyką określoną w aktualnej specyfikacji ENERGY STAR dla komputerów przenośnych, nie przekracza wartości 100 kWh/rok.</w:t>
            </w:r>
          </w:p>
          <w:p w14:paraId="61410904" w14:textId="77777777" w:rsidR="00A012C9" w:rsidRDefault="00A012C9" w:rsidP="00A012C9">
            <w:pPr>
              <w:rPr>
                <w:rFonts w:ascii="Tahoma" w:hAnsi="Tahoma" w:cs="Tahoma"/>
              </w:rPr>
            </w:pPr>
            <w:r w:rsidRPr="00A012C9">
              <w:rPr>
                <w:rFonts w:ascii="Tahoma" w:hAnsi="Tahoma" w:cs="Tahoma"/>
              </w:rPr>
              <w:t>Powyższe dokumenty Wykonawca dostarczy wraz ze sprzętem</w:t>
            </w:r>
          </w:p>
          <w:p w14:paraId="20EC752C" w14:textId="5BA6616B" w:rsidR="00A012C9" w:rsidRDefault="00A012C9" w:rsidP="00A012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[Zielone Zamówienia]</w:t>
            </w:r>
          </w:p>
        </w:tc>
        <w:tc>
          <w:tcPr>
            <w:tcW w:w="1921" w:type="dxa"/>
          </w:tcPr>
          <w:p w14:paraId="2A57EB42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14:paraId="09E90764" w14:textId="77777777" w:rsidR="00A012C9" w:rsidRPr="00F83855" w:rsidRDefault="00A012C9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10" w:type="dxa"/>
            <w:tcBorders>
              <w:bottom w:val="single" w:sz="4" w:space="0" w:color="auto"/>
              <w:tr2bl w:val="nil"/>
            </w:tcBorders>
          </w:tcPr>
          <w:p w14:paraId="1CE34DAF" w14:textId="77777777" w:rsidR="007D0074" w:rsidRPr="007D0074" w:rsidRDefault="007D0074" w:rsidP="007D0074">
            <w:pPr>
              <w:jc w:val="both"/>
              <w:rPr>
                <w:rFonts w:ascii="Tahoma" w:hAnsi="Tahoma" w:cs="Tahoma"/>
              </w:rPr>
            </w:pPr>
            <w:r w:rsidRPr="007D0074">
              <w:rPr>
                <w:rFonts w:ascii="Tahoma" w:hAnsi="Tahoma" w:cs="Tahoma"/>
              </w:rPr>
              <w:t>parametr równoważny:</w:t>
            </w:r>
          </w:p>
          <w:p w14:paraId="5727E2E7" w14:textId="77777777" w:rsidR="007D0074" w:rsidRPr="007D0074" w:rsidRDefault="007D0074" w:rsidP="007D0074">
            <w:pPr>
              <w:jc w:val="both"/>
              <w:rPr>
                <w:rFonts w:ascii="Tahoma" w:hAnsi="Tahoma" w:cs="Tahoma"/>
              </w:rPr>
            </w:pPr>
          </w:p>
          <w:p w14:paraId="303897D4" w14:textId="77777777" w:rsidR="007D0074" w:rsidRPr="007D0074" w:rsidRDefault="007D0074" w:rsidP="007D0074">
            <w:pPr>
              <w:jc w:val="both"/>
              <w:rPr>
                <w:rFonts w:ascii="Tahoma" w:hAnsi="Tahoma" w:cs="Tahoma"/>
              </w:rPr>
            </w:pPr>
          </w:p>
          <w:p w14:paraId="4BCD3496" w14:textId="062566AD" w:rsidR="00A012C9" w:rsidRPr="00A012C9" w:rsidRDefault="007D0074" w:rsidP="007D0074">
            <w:pPr>
              <w:jc w:val="both"/>
              <w:rPr>
                <w:rFonts w:ascii="Tahoma" w:hAnsi="Tahoma" w:cs="Tahoma"/>
              </w:rPr>
            </w:pPr>
            <w:r w:rsidRPr="007D0074">
              <w:rPr>
                <w:rFonts w:ascii="Tahoma" w:hAnsi="Tahoma" w:cs="Tahoma"/>
              </w:rPr>
              <w:t>uzasadnienie uznania parametru za  równoważny:</w:t>
            </w:r>
          </w:p>
        </w:tc>
        <w:tc>
          <w:tcPr>
            <w:tcW w:w="2368" w:type="dxa"/>
          </w:tcPr>
          <w:p w14:paraId="1A672D3F" w14:textId="005D01D8" w:rsidR="00A012C9" w:rsidRPr="00F83855" w:rsidRDefault="007D0074" w:rsidP="00F83855">
            <w:pPr>
              <w:jc w:val="both"/>
              <w:rPr>
                <w:rFonts w:ascii="Tahoma" w:hAnsi="Tahoma" w:cs="Tahoma"/>
              </w:rPr>
            </w:pPr>
            <w:r w:rsidRPr="007D0074">
              <w:rPr>
                <w:rFonts w:ascii="Tahoma" w:hAnsi="Tahoma" w:cs="Tahoma"/>
              </w:rPr>
              <w:t>nazwa załącznika wraz z numerem strony</w:t>
            </w:r>
            <w:r>
              <w:rPr>
                <w:rFonts w:ascii="Tahoma" w:hAnsi="Tahoma" w:cs="Tahoma"/>
              </w:rPr>
              <w:t>:</w:t>
            </w:r>
          </w:p>
        </w:tc>
      </w:tr>
      <w:tr w:rsidR="001E1F1F" w:rsidRPr="00F83855" w14:paraId="0AAABB9C" w14:textId="77777777" w:rsidTr="00A012C9">
        <w:trPr>
          <w:trHeight w:val="1400"/>
        </w:trPr>
        <w:tc>
          <w:tcPr>
            <w:tcW w:w="656" w:type="dxa"/>
            <w:noWrap/>
            <w:hideMark/>
          </w:tcPr>
          <w:p w14:paraId="602D717B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20</w:t>
            </w:r>
          </w:p>
        </w:tc>
        <w:tc>
          <w:tcPr>
            <w:tcW w:w="2018" w:type="dxa"/>
            <w:noWrap/>
            <w:hideMark/>
          </w:tcPr>
          <w:p w14:paraId="4A67619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Waga</w:t>
            </w:r>
          </w:p>
        </w:tc>
        <w:tc>
          <w:tcPr>
            <w:tcW w:w="3086" w:type="dxa"/>
            <w:hideMark/>
          </w:tcPr>
          <w:p w14:paraId="7B17928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Maksymalna waga komputera, bez zasilacza: 2,2 kg wraz z zainstalowaną baterią</w:t>
            </w:r>
          </w:p>
        </w:tc>
        <w:tc>
          <w:tcPr>
            <w:tcW w:w="1921" w:type="dxa"/>
            <w:hideMark/>
          </w:tcPr>
          <w:p w14:paraId="525D397B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5D73080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21073D40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DC571C7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E698223" w14:textId="77777777" w:rsidTr="00A012C9">
        <w:trPr>
          <w:trHeight w:val="2340"/>
        </w:trPr>
        <w:tc>
          <w:tcPr>
            <w:tcW w:w="656" w:type="dxa"/>
            <w:vMerge w:val="restart"/>
            <w:noWrap/>
            <w:hideMark/>
          </w:tcPr>
          <w:p w14:paraId="52EBFAC1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21</w:t>
            </w:r>
          </w:p>
        </w:tc>
        <w:tc>
          <w:tcPr>
            <w:tcW w:w="2018" w:type="dxa"/>
            <w:vMerge w:val="restart"/>
            <w:noWrap/>
            <w:hideMark/>
          </w:tcPr>
          <w:p w14:paraId="41FFA8F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Inne wymagania</w:t>
            </w:r>
          </w:p>
        </w:tc>
        <w:tc>
          <w:tcPr>
            <w:tcW w:w="3086" w:type="dxa"/>
            <w:hideMark/>
          </w:tcPr>
          <w:p w14:paraId="0801BFF6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a. Wszystkie elementy komputera muszą być ujęte w specyfikacji Producenta dla tego komputera oraz posiadać numery części występujące w dokumentacji Producenta, jako numery części przeznaczone dla tego modelu komputera.</w:t>
            </w:r>
          </w:p>
        </w:tc>
        <w:tc>
          <w:tcPr>
            <w:tcW w:w="1921" w:type="dxa"/>
            <w:hideMark/>
          </w:tcPr>
          <w:p w14:paraId="462DE4A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69A8F164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114181AB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91825A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6107B3DD" w14:textId="77777777" w:rsidTr="00A012C9">
        <w:trPr>
          <w:trHeight w:val="2800"/>
        </w:trPr>
        <w:tc>
          <w:tcPr>
            <w:tcW w:w="656" w:type="dxa"/>
            <w:vMerge/>
            <w:hideMark/>
          </w:tcPr>
          <w:p w14:paraId="40B245F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18" w:type="dxa"/>
            <w:vMerge/>
            <w:hideMark/>
          </w:tcPr>
          <w:p w14:paraId="1232F8FD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  <w:hideMark/>
          </w:tcPr>
          <w:p w14:paraId="6BFA82BC" w14:textId="77777777" w:rsidR="002F6D14" w:rsidRPr="002F6D14" w:rsidRDefault="00F83855" w:rsidP="002F6D14">
            <w:pPr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 xml:space="preserve">b. </w:t>
            </w:r>
            <w:r w:rsidR="002F6D14" w:rsidRPr="002F6D14">
              <w:rPr>
                <w:rFonts w:ascii="Tahoma" w:hAnsi="Tahoma" w:cs="Tahoma"/>
              </w:rPr>
              <w:t xml:space="preserve">Okres gwarancji minimum 36 miesięcy. </w:t>
            </w:r>
          </w:p>
          <w:p w14:paraId="04765A97" w14:textId="381C701F" w:rsidR="002F6D14" w:rsidRPr="002F6D14" w:rsidRDefault="002F6D14" w:rsidP="002F6D14">
            <w:pPr>
              <w:rPr>
                <w:rFonts w:ascii="Tahoma" w:hAnsi="Tahoma" w:cs="Tahoma"/>
              </w:rPr>
            </w:pPr>
            <w:r w:rsidRPr="002F6D14">
              <w:rPr>
                <w:rFonts w:ascii="Tahoma" w:hAnsi="Tahoma" w:cs="Tahoma"/>
              </w:rPr>
              <w:t xml:space="preserve">Gwarancja na </w:t>
            </w:r>
            <w:r w:rsidR="00E234D4" w:rsidRPr="002F6D14">
              <w:rPr>
                <w:rFonts w:ascii="Tahoma" w:hAnsi="Tahoma" w:cs="Tahoma"/>
              </w:rPr>
              <w:t>oferowane komputery</w:t>
            </w:r>
            <w:r w:rsidRPr="002F6D14">
              <w:rPr>
                <w:rFonts w:ascii="Tahoma" w:hAnsi="Tahoma" w:cs="Tahoma"/>
              </w:rPr>
              <w:t xml:space="preserve"> musi być świadczona przez serwis autoryzowany przez Producenta lub przez bezpośredni serwis Producenta komputera.</w:t>
            </w:r>
          </w:p>
          <w:p w14:paraId="4886B6BC" w14:textId="4B7E02BC" w:rsidR="00F83855" w:rsidRPr="00F83855" w:rsidRDefault="002F6D14" w:rsidP="002F6D14">
            <w:pPr>
              <w:spacing w:after="160"/>
              <w:rPr>
                <w:rFonts w:ascii="Tahoma" w:hAnsi="Tahoma" w:cs="Tahoma"/>
              </w:rPr>
            </w:pPr>
            <w:r w:rsidRPr="002F6D14">
              <w:rPr>
                <w:rFonts w:ascii="Tahoma" w:hAnsi="Tahoma" w:cs="Tahoma"/>
              </w:rPr>
              <w:t>W przypadku serwisu autoryzowanego Zamawiający będzie wymagał dokumentu autoryzacji Producenta dla Serwisu, po podpisaniu umowy.</w:t>
            </w:r>
          </w:p>
        </w:tc>
        <w:tc>
          <w:tcPr>
            <w:tcW w:w="1921" w:type="dxa"/>
            <w:hideMark/>
          </w:tcPr>
          <w:p w14:paraId="731D264E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hideMark/>
          </w:tcPr>
          <w:p w14:paraId="405380A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5E7AC24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67B3E09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441A85DA" w14:textId="77777777" w:rsidTr="00A012C9">
        <w:trPr>
          <w:trHeight w:val="4480"/>
        </w:trPr>
        <w:tc>
          <w:tcPr>
            <w:tcW w:w="656" w:type="dxa"/>
            <w:tcBorders>
              <w:bottom w:val="single" w:sz="4" w:space="0" w:color="auto"/>
            </w:tcBorders>
            <w:noWrap/>
            <w:hideMark/>
          </w:tcPr>
          <w:p w14:paraId="7F8C01E5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lastRenderedPageBreak/>
              <w:t>22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noWrap/>
            <w:hideMark/>
          </w:tcPr>
          <w:p w14:paraId="39319B83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Wsparcie techniczne producenta</w:t>
            </w:r>
          </w:p>
        </w:tc>
        <w:tc>
          <w:tcPr>
            <w:tcW w:w="3086" w:type="dxa"/>
            <w:tcBorders>
              <w:bottom w:val="single" w:sz="4" w:space="0" w:color="auto"/>
            </w:tcBorders>
            <w:hideMark/>
          </w:tcPr>
          <w:p w14:paraId="3F27CB07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Możliwość telefonicznego albo na stronie www (producenta lub jego przedstawiciela) sprawdzenia konfiguracji sprzętowej komputera oraz warunków gwarancji podając numer seryjny komputera.</w:t>
            </w:r>
            <w:r w:rsidRPr="00F83855">
              <w:rPr>
                <w:rFonts w:ascii="Tahoma" w:hAnsi="Tahoma" w:cs="Tahoma"/>
              </w:rPr>
              <w:br/>
              <w:t>Dostęp do najnowszych sterowników i uaktualnień na stronie www producenta zestawu, realizowany poprzez podanie, na dedykowanej stronie internetowej producenta, numeru seryjnego lub modelu komputera – do oferty należy dołączyć link do strony www sterowników lub podstrony www producenta dla danego modelu.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hideMark/>
          </w:tcPr>
          <w:p w14:paraId="74A4AE98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hideMark/>
          </w:tcPr>
          <w:p w14:paraId="6CCB025D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110" w:type="dxa"/>
            <w:tcBorders>
              <w:bottom w:val="single" w:sz="4" w:space="0" w:color="auto"/>
              <w:tr2bl w:val="single" w:sz="4" w:space="0" w:color="auto"/>
            </w:tcBorders>
            <w:hideMark/>
          </w:tcPr>
          <w:p w14:paraId="4326A172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hideMark/>
          </w:tcPr>
          <w:p w14:paraId="3C0C6F67" w14:textId="77777777" w:rsidR="00F83855" w:rsidRPr="00F83855" w:rsidRDefault="00F83855" w:rsidP="00F83855">
            <w:pPr>
              <w:spacing w:after="160"/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nazwa załącznika wraz z numerem strony:</w:t>
            </w:r>
            <w:r w:rsidRPr="00F83855">
              <w:rPr>
                <w:rFonts w:ascii="Tahoma" w:hAnsi="Tahoma" w:cs="Tahoma"/>
              </w:rPr>
              <w:br/>
            </w:r>
          </w:p>
        </w:tc>
      </w:tr>
      <w:tr w:rsidR="001E1F1F" w:rsidRPr="00F83855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1E1F1F" w:rsidRPr="00F83855" w:rsidRDefault="001E1F1F" w:rsidP="001E1F1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E6647F" w:rsidRPr="00F83855" w14:paraId="59CD623B" w14:textId="77777777" w:rsidTr="00E6647F">
        <w:trPr>
          <w:trHeight w:val="36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E6647F" w:rsidRPr="00F83855" w:rsidRDefault="00E6647F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33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E6647F" w:rsidRPr="00F83855" w:rsidRDefault="00E6647F" w:rsidP="00E6647F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  <w:vertAlign w:val="superscript"/>
              </w:rPr>
              <w:t>1</w:t>
            </w:r>
            <w:r w:rsidRPr="00F83855">
              <w:rPr>
                <w:rFonts w:ascii="Tahoma" w:hAnsi="Tahoma" w:cs="Tahoma"/>
              </w:rPr>
              <w:t xml:space="preserve"> Parametr </w:t>
            </w:r>
            <w:r>
              <w:rPr>
                <w:rFonts w:ascii="Tahoma" w:hAnsi="Tahoma" w:cs="Tahoma"/>
              </w:rPr>
              <w:t>–</w:t>
            </w:r>
            <w:r w:rsidRPr="00F83855">
              <w:rPr>
                <w:rFonts w:ascii="Tahoma" w:hAnsi="Tahoma" w:cs="Tahoma"/>
              </w:rPr>
              <w:t xml:space="preserve"> rozumiany jako konkretna wartość, funkcjonalność, element </w:t>
            </w:r>
          </w:p>
        </w:tc>
      </w:tr>
      <w:tr w:rsidR="00F83855" w:rsidRPr="00F83855" w14:paraId="10C6EAE5" w14:textId="77777777" w:rsidTr="00E6647F">
        <w:trPr>
          <w:trHeight w:val="36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</w:rPr>
              <w:t> </w:t>
            </w:r>
          </w:p>
        </w:tc>
        <w:tc>
          <w:tcPr>
            <w:tcW w:w="133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016D1B8E" w:rsidR="00F83855" w:rsidRPr="00F83855" w:rsidRDefault="00F83855" w:rsidP="00F83855">
            <w:pPr>
              <w:jc w:val="both"/>
              <w:rPr>
                <w:rFonts w:ascii="Tahoma" w:hAnsi="Tahoma" w:cs="Tahoma"/>
              </w:rPr>
            </w:pPr>
            <w:r w:rsidRPr="00F83855">
              <w:rPr>
                <w:rFonts w:ascii="Tahoma" w:hAnsi="Tahoma" w:cs="Tahoma"/>
                <w:vertAlign w:val="superscript"/>
              </w:rPr>
              <w:t>2</w:t>
            </w:r>
            <w:r w:rsidRPr="00F83855">
              <w:rPr>
                <w:rFonts w:ascii="Tahoma" w:hAnsi="Tahoma" w:cs="Tahoma"/>
              </w:rPr>
              <w:t xml:space="preserve"> źródło danych </w:t>
            </w:r>
            <w:r w:rsidR="00E6647F">
              <w:rPr>
                <w:rFonts w:ascii="Tahoma" w:hAnsi="Tahoma" w:cs="Tahoma"/>
              </w:rPr>
              <w:t>–</w:t>
            </w:r>
            <w:r w:rsidRPr="00F83855">
              <w:rPr>
                <w:rFonts w:ascii="Tahoma" w:hAnsi="Tahoma" w:cs="Tahoma"/>
              </w:rPr>
              <w:t xml:space="preserve"> np. specyfikacja techniczna, karta katalogowa produktu, karta informacyjna produktu, karta techniczna, podręcznik użytkownika/instrukcja obsługi lub inny dokument potwierdzający parametry</w:t>
            </w:r>
          </w:p>
        </w:tc>
      </w:tr>
    </w:tbl>
    <w:p w14:paraId="4EA3EB1F" w14:textId="77777777" w:rsidR="00556774" w:rsidRPr="00556774" w:rsidRDefault="00556774" w:rsidP="00F83855">
      <w:pPr>
        <w:jc w:val="both"/>
        <w:rPr>
          <w:rFonts w:ascii="Tahoma" w:hAnsi="Tahoma" w:cs="Tahoma"/>
        </w:rPr>
      </w:pPr>
    </w:p>
    <w:sectPr w:rsidR="00556774" w:rsidRPr="00556774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7050" w14:textId="77777777" w:rsidR="00627036" w:rsidRDefault="00627036" w:rsidP="00556774">
      <w:pPr>
        <w:spacing w:after="0" w:line="240" w:lineRule="auto"/>
      </w:pPr>
      <w:r>
        <w:separator/>
      </w:r>
    </w:p>
  </w:endnote>
  <w:endnote w:type="continuationSeparator" w:id="0">
    <w:p w14:paraId="503A3688" w14:textId="77777777" w:rsidR="00627036" w:rsidRDefault="00627036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C3C8" w14:textId="77777777" w:rsidR="00627036" w:rsidRDefault="00627036" w:rsidP="00556774">
      <w:pPr>
        <w:spacing w:after="0" w:line="240" w:lineRule="auto"/>
      </w:pPr>
      <w:r>
        <w:separator/>
      </w:r>
    </w:p>
  </w:footnote>
  <w:footnote w:type="continuationSeparator" w:id="0">
    <w:p w14:paraId="0B464803" w14:textId="77777777" w:rsidR="00627036" w:rsidRDefault="00627036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10D8F"/>
    <w:multiLevelType w:val="hybridMultilevel"/>
    <w:tmpl w:val="40823FD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99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057B3"/>
    <w:rsid w:val="00096552"/>
    <w:rsid w:val="000A559F"/>
    <w:rsid w:val="000D7349"/>
    <w:rsid w:val="000F78D8"/>
    <w:rsid w:val="001662BF"/>
    <w:rsid w:val="001734B2"/>
    <w:rsid w:val="001E1F1F"/>
    <w:rsid w:val="00207B41"/>
    <w:rsid w:val="00213E11"/>
    <w:rsid w:val="002F6D14"/>
    <w:rsid w:val="00355EA4"/>
    <w:rsid w:val="003B2D4E"/>
    <w:rsid w:val="003F2BB6"/>
    <w:rsid w:val="004118B0"/>
    <w:rsid w:val="00444348"/>
    <w:rsid w:val="004801E7"/>
    <w:rsid w:val="00494142"/>
    <w:rsid w:val="00556774"/>
    <w:rsid w:val="005B2441"/>
    <w:rsid w:val="005E6E38"/>
    <w:rsid w:val="00612E7E"/>
    <w:rsid w:val="006227DB"/>
    <w:rsid w:val="00627036"/>
    <w:rsid w:val="006B2D23"/>
    <w:rsid w:val="007264E5"/>
    <w:rsid w:val="00731CAD"/>
    <w:rsid w:val="00780879"/>
    <w:rsid w:val="007C0257"/>
    <w:rsid w:val="007D0074"/>
    <w:rsid w:val="0082693F"/>
    <w:rsid w:val="00831C1F"/>
    <w:rsid w:val="00832AD5"/>
    <w:rsid w:val="0086574F"/>
    <w:rsid w:val="008F38F7"/>
    <w:rsid w:val="009A06D1"/>
    <w:rsid w:val="009B2E9D"/>
    <w:rsid w:val="009B64DF"/>
    <w:rsid w:val="009C4A98"/>
    <w:rsid w:val="009D6EDF"/>
    <w:rsid w:val="00A012C9"/>
    <w:rsid w:val="00A20553"/>
    <w:rsid w:val="00A77557"/>
    <w:rsid w:val="00AB0701"/>
    <w:rsid w:val="00B356D4"/>
    <w:rsid w:val="00B438A5"/>
    <w:rsid w:val="00B56754"/>
    <w:rsid w:val="00B7107E"/>
    <w:rsid w:val="00BE0C27"/>
    <w:rsid w:val="00C30F71"/>
    <w:rsid w:val="00C44117"/>
    <w:rsid w:val="00C5265D"/>
    <w:rsid w:val="00CA2AC6"/>
    <w:rsid w:val="00CD3BFD"/>
    <w:rsid w:val="00CE0702"/>
    <w:rsid w:val="00CE7210"/>
    <w:rsid w:val="00D2148F"/>
    <w:rsid w:val="00D55B69"/>
    <w:rsid w:val="00E234D4"/>
    <w:rsid w:val="00E6647F"/>
    <w:rsid w:val="00E76E67"/>
    <w:rsid w:val="00E847E0"/>
    <w:rsid w:val="00EB0E7A"/>
    <w:rsid w:val="00ED1688"/>
    <w:rsid w:val="00EF2902"/>
    <w:rsid w:val="00F20313"/>
    <w:rsid w:val="00F43DF5"/>
    <w:rsid w:val="00F7790C"/>
    <w:rsid w:val="00F83855"/>
    <w:rsid w:val="00F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1112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34</cp:revision>
  <dcterms:created xsi:type="dcterms:W3CDTF">2025-12-16T10:07:00Z</dcterms:created>
  <dcterms:modified xsi:type="dcterms:W3CDTF">2026-04-01T10:34:00Z</dcterms:modified>
</cp:coreProperties>
</file>